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XSpec="center" w:tblpY="817"/>
        <w:tblW w:w="15599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3091"/>
        <w:gridCol w:w="2126"/>
        <w:gridCol w:w="3084"/>
        <w:gridCol w:w="7298"/>
      </w:tblGrid>
      <w:tr w:rsidR="00415134" w:rsidRPr="008746BB">
        <w:trPr>
          <w:trHeight w:val="410"/>
          <w:jc w:val="center"/>
        </w:trPr>
        <w:tc>
          <w:tcPr>
            <w:tcW w:w="15598" w:type="dxa"/>
            <w:gridSpan w:val="4"/>
            <w:shd w:val="clear" w:color="auto" w:fill="F2DBDB" w:themeFill="accent2" w:themeFillTint="33"/>
            <w:tcMar>
              <w:left w:w="93" w:type="dxa"/>
            </w:tcMar>
          </w:tcPr>
          <w:p w:rsidR="00415134" w:rsidRPr="008746BB" w:rsidRDefault="008746BB">
            <w:pPr>
              <w:spacing w:after="0"/>
              <w:rPr>
                <w:lang w:val="it-I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it-IT"/>
              </w:rPr>
              <w:t>Scuole Infanzia Maclodio</w:t>
            </w:r>
          </w:p>
          <w:p w:rsidR="00415134" w:rsidRPr="008746BB" w:rsidRDefault="008746BB">
            <w:pPr>
              <w:tabs>
                <w:tab w:val="left" w:pos="5959"/>
              </w:tabs>
              <w:spacing w:after="0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Planning Settembre 2019:      </w:t>
            </w:r>
          </w:p>
          <w:p w:rsidR="00415134" w:rsidRDefault="008746BB">
            <w:pPr>
              <w:tabs>
                <w:tab w:val="left" w:pos="5959"/>
              </w:tabs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                                                                                                    </w:t>
            </w:r>
          </w:p>
        </w:tc>
      </w:tr>
      <w:tr w:rsidR="00415134">
        <w:trPr>
          <w:trHeight w:val="410"/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3" w:type="dxa"/>
            </w:tcMar>
          </w:tcPr>
          <w:p w:rsidR="00415134" w:rsidRDefault="008746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QUANDO</w:t>
            </w: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:rsidR="00415134" w:rsidRDefault="008746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DOVE</w:t>
            </w:r>
          </w:p>
        </w:tc>
        <w:tc>
          <w:tcPr>
            <w:tcW w:w="3084" w:type="dxa"/>
            <w:shd w:val="clear" w:color="auto" w:fill="B2A1C7" w:themeFill="accent4" w:themeFillTint="99"/>
            <w:tcMar>
              <w:left w:w="93" w:type="dxa"/>
            </w:tcMar>
          </w:tcPr>
          <w:p w:rsidR="00415134" w:rsidRDefault="008746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COSA</w:t>
            </w:r>
          </w:p>
        </w:tc>
        <w:tc>
          <w:tcPr>
            <w:tcW w:w="7298" w:type="dxa"/>
            <w:shd w:val="clear" w:color="auto" w:fill="92CDDC" w:themeFill="accent5" w:themeFillTint="99"/>
            <w:tcMar>
              <w:left w:w="93" w:type="dxa"/>
            </w:tcMar>
          </w:tcPr>
          <w:p w:rsidR="00415134" w:rsidRDefault="008746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PERCHÈ</w:t>
            </w:r>
          </w:p>
        </w:tc>
      </w:tr>
      <w:tr w:rsidR="00415134">
        <w:trPr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3" w:type="dxa"/>
            </w:tcMar>
          </w:tcPr>
          <w:p w:rsidR="00415134" w:rsidRDefault="008746BB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2   settembre   9.00 – 10.00 </w:t>
            </w:r>
          </w:p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:rsidR="00415134" w:rsidRDefault="008746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Secondaria Lograto</w:t>
            </w:r>
          </w:p>
        </w:tc>
        <w:tc>
          <w:tcPr>
            <w:tcW w:w="3084" w:type="dxa"/>
            <w:shd w:val="clear" w:color="auto" w:fill="B2A1C7" w:themeFill="accent4" w:themeFillTint="99"/>
            <w:tcMar>
              <w:left w:w="93" w:type="dxa"/>
            </w:tcMar>
          </w:tcPr>
          <w:p w:rsidR="00415134" w:rsidRDefault="008746BB">
            <w:pPr>
              <w:pStyle w:val="P3"/>
            </w:pPr>
            <w:r>
              <w:rPr>
                <w:rFonts w:ascii="Times New Roman" w:hAnsi="Times New Roman" w:cs="Times New Roman"/>
              </w:rPr>
              <w:t>Collegio Docenti</w:t>
            </w:r>
            <w:r>
              <w:t xml:space="preserve"> </w:t>
            </w:r>
          </w:p>
        </w:tc>
        <w:tc>
          <w:tcPr>
            <w:tcW w:w="7298" w:type="dxa"/>
            <w:shd w:val="clear" w:color="auto" w:fill="92CDDC" w:themeFill="accent5" w:themeFillTint="99"/>
            <w:tcMar>
              <w:left w:w="93" w:type="dxa"/>
            </w:tcMar>
          </w:tcPr>
          <w:p w:rsidR="00415134" w:rsidRDefault="008746BB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1. Insediamento e approvazione verbale seduta precedente.</w:t>
            </w:r>
          </w:p>
          <w:p w:rsidR="00415134" w:rsidRDefault="008746BB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2. Calendario impegni collegiali.</w:t>
            </w:r>
          </w:p>
          <w:p w:rsidR="00415134" w:rsidRDefault="008746BB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3. Suddivisione dell’anno scolastico ai fini della valutazione intermedia e finale.</w:t>
            </w:r>
          </w:p>
          <w:p w:rsidR="00415134" w:rsidRDefault="008746BB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4. Organigramma – </w:t>
            </w:r>
            <w:proofErr w:type="spellStart"/>
            <w:r>
              <w:rPr>
                <w:lang w:val="it-IT"/>
              </w:rPr>
              <w:t>funzionigramma</w:t>
            </w:r>
            <w:proofErr w:type="spellEnd"/>
            <w:r>
              <w:rPr>
                <w:lang w:val="it-IT"/>
              </w:rPr>
              <w:t>.</w:t>
            </w:r>
          </w:p>
          <w:p w:rsidR="00415134" w:rsidRDefault="008746BB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5. Assegnazione insegnanti alle sedi e alle classi.</w:t>
            </w:r>
          </w:p>
          <w:p w:rsidR="00415134" w:rsidRDefault="008746BB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6. Funzioni strumentali al PTOF: aree di competenza.</w:t>
            </w:r>
          </w:p>
          <w:p w:rsidR="00415134" w:rsidRDefault="008746BB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7. Proposta Piano delle Attività funzionali all’insegnamento (Utilizzo ore funzionali all’insegnamento).</w:t>
            </w:r>
          </w:p>
          <w:p w:rsidR="00415134" w:rsidRDefault="008746BB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8. Comunicazioni della DS.</w:t>
            </w:r>
          </w:p>
          <w:p w:rsidR="00415134" w:rsidRDefault="00415134">
            <w:pPr>
              <w:spacing w:after="0"/>
              <w:jc w:val="center"/>
              <w:rPr>
                <w:lang w:val="it-IT"/>
              </w:rPr>
            </w:pPr>
          </w:p>
        </w:tc>
      </w:tr>
      <w:tr w:rsidR="00415134">
        <w:trPr>
          <w:jc w:val="center"/>
        </w:trPr>
        <w:tc>
          <w:tcPr>
            <w:tcW w:w="3090" w:type="dxa"/>
            <w:tcBorders>
              <w:top w:val="nil"/>
            </w:tcBorders>
            <w:shd w:val="clear" w:color="auto" w:fill="FABF8F" w:themeFill="accent6" w:themeFillTint="99"/>
            <w:tcMar>
              <w:left w:w="93" w:type="dxa"/>
            </w:tcMar>
          </w:tcPr>
          <w:p w:rsidR="00415134" w:rsidRDefault="008746BB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2   settembre   11.00 – 12.00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92D050"/>
            <w:tcMar>
              <w:left w:w="93" w:type="dxa"/>
            </w:tcMar>
          </w:tcPr>
          <w:p w:rsidR="00415134" w:rsidRDefault="008746BB">
            <w:pPr>
              <w:spacing w:after="0"/>
            </w:pPr>
            <w:r>
              <w:t xml:space="preserve">Infanzia </w:t>
            </w:r>
            <w:proofErr w:type="spellStart"/>
            <w:r>
              <w:t>Maclodio</w:t>
            </w:r>
            <w:proofErr w:type="spellEnd"/>
          </w:p>
        </w:tc>
        <w:tc>
          <w:tcPr>
            <w:tcW w:w="3084" w:type="dxa"/>
            <w:tcBorders>
              <w:top w:val="nil"/>
            </w:tcBorders>
            <w:shd w:val="clear" w:color="auto" w:fill="B2A1C7" w:themeFill="accent4" w:themeFillTint="99"/>
            <w:tcMar>
              <w:left w:w="93" w:type="dxa"/>
            </w:tcMar>
          </w:tcPr>
          <w:p w:rsidR="00415134" w:rsidRDefault="008746BB">
            <w:pPr>
              <w:pStyle w:val="P3"/>
            </w:pPr>
            <w:r>
              <w:t xml:space="preserve">Attività di inizio anno </w:t>
            </w:r>
          </w:p>
          <w:p w:rsidR="00415134" w:rsidRDefault="00415134">
            <w:pPr>
              <w:pStyle w:val="P3"/>
            </w:pPr>
          </w:p>
        </w:tc>
        <w:tc>
          <w:tcPr>
            <w:tcW w:w="7298" w:type="dxa"/>
            <w:tcBorders>
              <w:top w:val="nil"/>
            </w:tcBorders>
            <w:shd w:val="clear" w:color="auto" w:fill="92CDDC" w:themeFill="accent5" w:themeFillTint="99"/>
            <w:tcMar>
              <w:left w:w="93" w:type="dxa"/>
            </w:tcMar>
          </w:tcPr>
          <w:p w:rsidR="00415134" w:rsidRDefault="008746BB">
            <w:pPr>
              <w:pStyle w:val="P2"/>
            </w:pPr>
            <w:r>
              <w:t>Progettazione educativo-didattica</w:t>
            </w:r>
          </w:p>
        </w:tc>
      </w:tr>
      <w:tr w:rsidR="00415134">
        <w:trPr>
          <w:jc w:val="center"/>
        </w:trPr>
        <w:tc>
          <w:tcPr>
            <w:tcW w:w="3090" w:type="dxa"/>
            <w:tcBorders>
              <w:top w:val="nil"/>
            </w:tcBorders>
            <w:shd w:val="clear" w:color="auto" w:fill="FABF8F" w:themeFill="accent6" w:themeFillTint="99"/>
            <w:tcMar>
              <w:left w:w="93" w:type="dxa"/>
            </w:tcMar>
          </w:tcPr>
          <w:p w:rsidR="00415134" w:rsidRDefault="008746BB">
            <w:pPr>
              <w:spacing w:after="0"/>
            </w:pPr>
            <w:r>
              <w:t xml:space="preserve">3   </w:t>
            </w:r>
            <w:r>
              <w:rPr>
                <w:rFonts w:ascii="Times New Roman" w:hAnsi="Times New Roman" w:cs="Times New Roman"/>
                <w:lang w:val="it-IT"/>
              </w:rPr>
              <w:t xml:space="preserve">settembre  </w:t>
            </w:r>
            <w:r>
              <w:t>9.00-12.00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92D050"/>
            <w:tcMar>
              <w:left w:w="93" w:type="dxa"/>
            </w:tcMar>
          </w:tcPr>
          <w:p w:rsidR="00415134" w:rsidRDefault="008746BB">
            <w:pPr>
              <w:spacing w:after="0"/>
            </w:pPr>
            <w:r>
              <w:t xml:space="preserve">Infanzia </w:t>
            </w:r>
            <w:proofErr w:type="spellStart"/>
            <w:r>
              <w:t>Maclodio</w:t>
            </w:r>
            <w:proofErr w:type="spellEnd"/>
          </w:p>
        </w:tc>
        <w:tc>
          <w:tcPr>
            <w:tcW w:w="3084" w:type="dxa"/>
            <w:tcBorders>
              <w:top w:val="nil"/>
            </w:tcBorders>
            <w:shd w:val="clear" w:color="auto" w:fill="B2A1C7" w:themeFill="accent4" w:themeFillTint="99"/>
            <w:tcMar>
              <w:left w:w="93" w:type="dxa"/>
            </w:tcMar>
          </w:tcPr>
          <w:p w:rsidR="00415134" w:rsidRDefault="008746BB">
            <w:pPr>
              <w:spacing w:after="0"/>
              <w:jc w:val="center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inizio</w:t>
            </w:r>
            <w:proofErr w:type="spellEnd"/>
            <w:r>
              <w:t xml:space="preserve"> anno</w:t>
            </w:r>
          </w:p>
        </w:tc>
        <w:tc>
          <w:tcPr>
            <w:tcW w:w="7298" w:type="dxa"/>
            <w:tcBorders>
              <w:top w:val="nil"/>
            </w:tcBorders>
            <w:shd w:val="clear" w:color="auto" w:fill="92CDDC" w:themeFill="accent5" w:themeFillTint="99"/>
            <w:tcMar>
              <w:left w:w="93" w:type="dxa"/>
            </w:tcMar>
          </w:tcPr>
          <w:p w:rsidR="00415134" w:rsidRPr="008746BB" w:rsidRDefault="008746BB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Individuazione incarichi e progetti allestimento sezioni </w:t>
            </w:r>
          </w:p>
          <w:p w:rsidR="00415134" w:rsidRDefault="008746BB">
            <w:pPr>
              <w:spacing w:after="0"/>
            </w:pPr>
            <w:r>
              <w:rPr>
                <w:lang w:val="it-IT"/>
              </w:rPr>
              <w:t>Stesura orari</w:t>
            </w:r>
          </w:p>
          <w:p w:rsidR="00415134" w:rsidRDefault="00415134">
            <w:pPr>
              <w:spacing w:after="0"/>
              <w:jc w:val="center"/>
              <w:rPr>
                <w:lang w:val="it-IT"/>
              </w:rPr>
            </w:pPr>
          </w:p>
        </w:tc>
      </w:tr>
      <w:tr w:rsidR="00415134" w:rsidRPr="008746BB">
        <w:trPr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3" w:type="dxa"/>
            </w:tcMar>
          </w:tcPr>
          <w:p w:rsidR="00415134" w:rsidRDefault="008746B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9.00 – 12.00</w:t>
            </w:r>
          </w:p>
          <w:p w:rsidR="00415134" w:rsidRDefault="00415134">
            <w:pPr>
              <w:spacing w:after="0"/>
              <w:rPr>
                <w:rFonts w:ascii="Times New Roman" w:hAnsi="Times New Roman" w:cs="Times New Roman"/>
              </w:rPr>
            </w:pPr>
          </w:p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5134" w:rsidRDefault="008746B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415134" w:rsidRDefault="008746BB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Infanzia Maclodio</w:t>
            </w:r>
          </w:p>
          <w:p w:rsidR="00415134" w:rsidRDefault="00415134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415134" w:rsidRDefault="00415134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415134" w:rsidRDefault="00415134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84" w:type="dxa"/>
            <w:shd w:val="clear" w:color="auto" w:fill="B2A1C7" w:themeFill="accent4" w:themeFillTint="99"/>
            <w:tcMar>
              <w:left w:w="93" w:type="dxa"/>
            </w:tcMar>
          </w:tcPr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415134" w:rsidRDefault="008746BB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Attività inizio anno</w:t>
            </w:r>
          </w:p>
          <w:p w:rsidR="00415134" w:rsidRDefault="00415134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415134" w:rsidRDefault="008746BB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       </w:t>
            </w:r>
          </w:p>
          <w:p w:rsidR="00415134" w:rsidRDefault="00415134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298" w:type="dxa"/>
            <w:shd w:val="clear" w:color="auto" w:fill="92CDDC" w:themeFill="accent5" w:themeFillTint="99"/>
            <w:tcMar>
              <w:left w:w="93" w:type="dxa"/>
            </w:tcMar>
          </w:tcPr>
          <w:p w:rsidR="00415134" w:rsidRPr="008746BB" w:rsidRDefault="008746BB">
            <w:pPr>
              <w:spacing w:after="0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Accoglienza colleghi nei plessi. Condivisione documenti collegiali (Format, Regolamenti, sito dell’Istituto, Progettazione giornate accoglienza </w:t>
            </w:r>
          </w:p>
          <w:p w:rsidR="00415134" w:rsidRPr="008746BB" w:rsidRDefault="008746BB">
            <w:pPr>
              <w:spacing w:after="0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Stesura orari provvisori e definitivi. </w:t>
            </w:r>
          </w:p>
          <w:p w:rsidR="00415134" w:rsidRPr="008746BB" w:rsidRDefault="008746BB">
            <w:pPr>
              <w:spacing w:after="0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Sistemazione aule </w:t>
            </w:r>
          </w:p>
          <w:p w:rsidR="00415134" w:rsidRDefault="008746BB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Condivisione delle sperimentazioni e dei progetti di plesso e di istituto. </w:t>
            </w:r>
          </w:p>
        </w:tc>
      </w:tr>
      <w:tr w:rsidR="00415134">
        <w:trPr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3" w:type="dxa"/>
            </w:tcMar>
          </w:tcPr>
          <w:p w:rsidR="00415134" w:rsidRDefault="008746B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8 - 13 13-14  </w:t>
            </w:r>
          </w:p>
          <w:p w:rsidR="00415134" w:rsidRDefault="00415134">
            <w:pPr>
              <w:spacing w:after="0"/>
              <w:rPr>
                <w:rFonts w:ascii="Times New Roman" w:hAnsi="Times New Roman" w:cs="Times New Roman"/>
              </w:rPr>
            </w:pPr>
          </w:p>
          <w:p w:rsidR="00415134" w:rsidRDefault="00415134">
            <w:pPr>
              <w:spacing w:after="0"/>
              <w:rPr>
                <w:rFonts w:ascii="Times New Roman" w:hAnsi="Times New Roman" w:cs="Times New Roman"/>
              </w:rPr>
            </w:pPr>
          </w:p>
          <w:p w:rsidR="00415134" w:rsidRDefault="008746B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415134" w:rsidRDefault="008746BB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bookmarkStart w:id="1" w:name="__DdeLink__327_1440042484"/>
            <w:bookmarkEnd w:id="1"/>
            <w:r>
              <w:rPr>
                <w:rFonts w:ascii="Times New Roman" w:hAnsi="Times New Roman" w:cs="Times New Roman"/>
                <w:lang w:val="it-IT"/>
              </w:rPr>
              <w:t>Infanzia Maclodio</w:t>
            </w:r>
          </w:p>
        </w:tc>
        <w:tc>
          <w:tcPr>
            <w:tcW w:w="3084" w:type="dxa"/>
            <w:shd w:val="clear" w:color="auto" w:fill="B2A1C7" w:themeFill="accent4" w:themeFillTint="99"/>
            <w:tcMar>
              <w:left w:w="93" w:type="dxa"/>
            </w:tcMar>
          </w:tcPr>
          <w:p w:rsidR="00415134" w:rsidRDefault="008746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it-IT"/>
              </w:rPr>
              <w:t xml:space="preserve"> Colloqui</w:t>
            </w:r>
          </w:p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298" w:type="dxa"/>
            <w:shd w:val="clear" w:color="auto" w:fill="92CDDC" w:themeFill="accent5" w:themeFillTint="99"/>
            <w:tcMar>
              <w:left w:w="93" w:type="dxa"/>
            </w:tcMar>
          </w:tcPr>
          <w:p w:rsidR="00415134" w:rsidRDefault="008746BB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Colloqui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genitori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nuovi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iscritti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15134">
        <w:trPr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3" w:type="dxa"/>
            </w:tcMar>
          </w:tcPr>
          <w:p w:rsidR="00415134" w:rsidRDefault="008746B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13.15 - 15.15 </w:t>
            </w: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:rsidR="00415134" w:rsidRDefault="008746BB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Infanzia Maclodio</w:t>
            </w:r>
          </w:p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84" w:type="dxa"/>
            <w:shd w:val="clear" w:color="auto" w:fill="B2A1C7" w:themeFill="accent4" w:themeFillTint="99"/>
            <w:tcMar>
              <w:left w:w="93" w:type="dxa"/>
            </w:tcMar>
          </w:tcPr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:rsidR="00415134" w:rsidRDefault="008746BB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Programmazione</w:t>
            </w:r>
          </w:p>
        </w:tc>
        <w:tc>
          <w:tcPr>
            <w:tcW w:w="7298" w:type="dxa"/>
            <w:shd w:val="clear" w:color="auto" w:fill="92CDDC" w:themeFill="accent5" w:themeFillTint="99"/>
            <w:tcMar>
              <w:left w:w="93" w:type="dxa"/>
            </w:tcMar>
          </w:tcPr>
          <w:p w:rsidR="00415134" w:rsidRDefault="008746BB">
            <w:pPr>
              <w:pStyle w:val="Paragrafoelenco"/>
              <w:numPr>
                <w:ilvl w:val="0"/>
                <w:numId w:val="2"/>
              </w:numPr>
              <w:spacing w:after="0"/>
            </w:pPr>
            <w:r>
              <w:rPr>
                <w:lang w:val="it-IT"/>
              </w:rPr>
              <w:t xml:space="preserve">1.Condivisione ruoli e responsabilità; </w:t>
            </w:r>
          </w:p>
          <w:p w:rsidR="00415134" w:rsidRPr="008746BB" w:rsidRDefault="008746BB">
            <w:pPr>
              <w:pStyle w:val="Paragrafoelenco"/>
              <w:numPr>
                <w:ilvl w:val="0"/>
                <w:numId w:val="2"/>
              </w:numPr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2. Condivisione o.d.g. Collegio Docenti del 24 settembre 2019; </w:t>
            </w:r>
          </w:p>
          <w:p w:rsidR="00415134" w:rsidRDefault="008746BB">
            <w:pPr>
              <w:pStyle w:val="Paragrafoelenco"/>
              <w:numPr>
                <w:ilvl w:val="0"/>
                <w:numId w:val="2"/>
              </w:numPr>
              <w:spacing w:after="0"/>
            </w:pPr>
            <w:r>
              <w:rPr>
                <w:lang w:val="it-IT"/>
              </w:rPr>
              <w:t xml:space="preserve">3. Varie ed eventuali </w:t>
            </w:r>
          </w:p>
          <w:p w:rsidR="00415134" w:rsidRDefault="00415134">
            <w:pPr>
              <w:pStyle w:val="Paragrafoelenco"/>
              <w:spacing w:after="0"/>
              <w:rPr>
                <w:lang w:val="it-IT"/>
              </w:rPr>
            </w:pPr>
          </w:p>
        </w:tc>
      </w:tr>
      <w:tr w:rsidR="00415134">
        <w:trPr>
          <w:trHeight w:val="83"/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3" w:type="dxa"/>
            </w:tcMar>
          </w:tcPr>
          <w:p w:rsidR="00415134" w:rsidRDefault="008746BB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17 </w:t>
            </w:r>
            <w:proofErr w:type="gramStart"/>
            <w:r>
              <w:rPr>
                <w:rFonts w:ascii="Times New Roman" w:hAnsi="Times New Roman" w:cs="Times New Roman"/>
                <w:lang w:val="it-IT"/>
              </w:rPr>
              <w:t>settembre  16.00</w:t>
            </w:r>
            <w:proofErr w:type="gramEnd"/>
            <w:r>
              <w:rPr>
                <w:rFonts w:ascii="Times New Roman" w:hAnsi="Times New Roman" w:cs="Times New Roman"/>
                <w:lang w:val="it-IT"/>
              </w:rPr>
              <w:t xml:space="preserve"> – 18.00                      </w:t>
            </w:r>
          </w:p>
          <w:p w:rsidR="00415134" w:rsidRDefault="008746BB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</w:t>
            </w: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:rsidR="00415134" w:rsidRDefault="008746BB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Infanzia Maclodio</w:t>
            </w:r>
          </w:p>
        </w:tc>
        <w:tc>
          <w:tcPr>
            <w:tcW w:w="3084" w:type="dxa"/>
            <w:shd w:val="clear" w:color="auto" w:fill="B2A1C7" w:themeFill="accent4" w:themeFillTint="99"/>
            <w:tcMar>
              <w:left w:w="93" w:type="dxa"/>
            </w:tcMar>
          </w:tcPr>
          <w:p w:rsidR="00415134" w:rsidRDefault="00874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Programmazione </w:t>
            </w:r>
          </w:p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98" w:type="dxa"/>
            <w:vMerge w:val="restart"/>
            <w:shd w:val="clear" w:color="auto" w:fill="92CDDC" w:themeFill="accent5" w:themeFillTint="99"/>
            <w:tcMar>
              <w:left w:w="93" w:type="dxa"/>
            </w:tcMar>
          </w:tcPr>
          <w:p w:rsidR="00415134" w:rsidRDefault="008746BB">
            <w:pPr>
              <w:pStyle w:val="P2"/>
            </w:pPr>
            <w:r>
              <w:t>Progettazione educativo-didattica</w:t>
            </w:r>
          </w:p>
          <w:p w:rsidR="00415134" w:rsidRDefault="00415134">
            <w:pPr>
              <w:pStyle w:val="P2"/>
            </w:pPr>
          </w:p>
        </w:tc>
      </w:tr>
      <w:tr w:rsidR="00415134">
        <w:trPr>
          <w:trHeight w:val="841"/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3" w:type="dxa"/>
            </w:tcMar>
          </w:tcPr>
          <w:p w:rsidR="00415134" w:rsidRDefault="00415134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84" w:type="dxa"/>
            <w:shd w:val="clear" w:color="auto" w:fill="B2A1C7" w:themeFill="accent4" w:themeFillTint="99"/>
            <w:tcMar>
              <w:left w:w="93" w:type="dxa"/>
            </w:tcMar>
          </w:tcPr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98" w:type="dxa"/>
            <w:vMerge/>
            <w:shd w:val="clear" w:color="auto" w:fill="92CDDC" w:themeFill="accent5" w:themeFillTint="99"/>
            <w:tcMar>
              <w:left w:w="93" w:type="dxa"/>
            </w:tcMar>
          </w:tcPr>
          <w:p w:rsidR="00415134" w:rsidRDefault="00415134">
            <w:pPr>
              <w:spacing w:after="0"/>
              <w:rPr>
                <w:lang w:val="it-IT"/>
              </w:rPr>
            </w:pPr>
          </w:p>
        </w:tc>
      </w:tr>
      <w:tr w:rsidR="00415134" w:rsidRPr="008746BB">
        <w:trPr>
          <w:trHeight w:val="841"/>
          <w:jc w:val="center"/>
        </w:trPr>
        <w:tc>
          <w:tcPr>
            <w:tcW w:w="3090" w:type="dxa"/>
            <w:tcBorders>
              <w:top w:val="nil"/>
            </w:tcBorders>
            <w:shd w:val="clear" w:color="auto" w:fill="FABF8F" w:themeFill="accent6" w:themeFillTint="99"/>
            <w:tcMar>
              <w:left w:w="93" w:type="dxa"/>
            </w:tcMar>
          </w:tcPr>
          <w:p w:rsidR="00415134" w:rsidRDefault="008746BB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17 </w:t>
            </w:r>
            <w:proofErr w:type="gramStart"/>
            <w:r>
              <w:rPr>
                <w:rFonts w:ascii="Times New Roman" w:hAnsi="Times New Roman" w:cs="Times New Roman"/>
                <w:lang w:val="it-IT"/>
              </w:rPr>
              <w:t>settembre  16.00</w:t>
            </w:r>
            <w:proofErr w:type="gramEnd"/>
            <w:r>
              <w:rPr>
                <w:rFonts w:ascii="Times New Roman" w:hAnsi="Times New Roman" w:cs="Times New Roman"/>
                <w:lang w:val="it-IT"/>
              </w:rPr>
              <w:t xml:space="preserve"> – 17.00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92D050"/>
            <w:tcMar>
              <w:left w:w="93" w:type="dxa"/>
            </w:tcMar>
          </w:tcPr>
          <w:p w:rsidR="00415134" w:rsidRDefault="008746B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Lograto</w:t>
            </w:r>
          </w:p>
        </w:tc>
        <w:tc>
          <w:tcPr>
            <w:tcW w:w="3084" w:type="dxa"/>
            <w:tcBorders>
              <w:top w:val="nil"/>
            </w:tcBorders>
            <w:shd w:val="clear" w:color="auto" w:fill="B2A1C7" w:themeFill="accent4" w:themeFillTint="99"/>
            <w:tcMar>
              <w:left w:w="93" w:type="dxa"/>
            </w:tcMar>
          </w:tcPr>
          <w:p w:rsidR="00415134" w:rsidRDefault="008746BB">
            <w:pPr>
              <w:spacing w:after="0"/>
              <w:jc w:val="center"/>
            </w:pPr>
            <w:proofErr w:type="spellStart"/>
            <w:r>
              <w:t>Formazione</w:t>
            </w:r>
            <w:proofErr w:type="spellEnd"/>
            <w:r>
              <w:t xml:space="preserve"> RE/classroom</w:t>
            </w:r>
          </w:p>
          <w:p w:rsidR="00415134" w:rsidRDefault="008746BB">
            <w:pPr>
              <w:spacing w:after="0"/>
              <w:jc w:val="center"/>
            </w:pPr>
            <w:r>
              <w:t>(</w:t>
            </w:r>
            <w:proofErr w:type="spellStart"/>
            <w:r>
              <w:t>Adesione</w:t>
            </w:r>
            <w:proofErr w:type="spellEnd"/>
            <w:r>
              <w:t xml:space="preserve"> </w:t>
            </w:r>
            <w:proofErr w:type="spellStart"/>
            <w:r>
              <w:t>facoltativa</w:t>
            </w:r>
            <w:proofErr w:type="spellEnd"/>
            <w:r>
              <w:t>)</w:t>
            </w:r>
          </w:p>
        </w:tc>
        <w:tc>
          <w:tcPr>
            <w:tcW w:w="7298" w:type="dxa"/>
            <w:tcBorders>
              <w:top w:val="nil"/>
            </w:tcBorders>
            <w:shd w:val="clear" w:color="auto" w:fill="92CDDC" w:themeFill="accent5" w:themeFillTint="99"/>
            <w:tcMar>
              <w:left w:w="93" w:type="dxa"/>
            </w:tcMar>
          </w:tcPr>
          <w:p w:rsidR="00415134" w:rsidRDefault="008746BB">
            <w:pPr>
              <w:spacing w:after="0"/>
              <w:rPr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Informativa sull’uso del RE e di </w:t>
            </w:r>
            <w:proofErr w:type="spellStart"/>
            <w:r>
              <w:rPr>
                <w:rFonts w:ascii="Times New Roman" w:hAnsi="Times New Roman"/>
                <w:lang w:val="it-IT"/>
              </w:rPr>
              <w:t>classroom</w:t>
            </w:r>
            <w:proofErr w:type="spellEnd"/>
          </w:p>
        </w:tc>
      </w:tr>
      <w:tr w:rsidR="00415134">
        <w:trPr>
          <w:trHeight w:val="581"/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3" w:type="dxa"/>
            </w:tcMar>
          </w:tcPr>
          <w:p w:rsidR="00415134" w:rsidRDefault="008746B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16.30 </w:t>
            </w: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:rsidR="00415134" w:rsidRDefault="008746B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Lograto</w:t>
            </w:r>
          </w:p>
        </w:tc>
        <w:tc>
          <w:tcPr>
            <w:tcW w:w="3084" w:type="dxa"/>
            <w:shd w:val="clear" w:color="auto" w:fill="B2A1C7" w:themeFill="accent4" w:themeFillTint="99"/>
            <w:tcMar>
              <w:left w:w="93" w:type="dxa"/>
            </w:tcMar>
          </w:tcPr>
          <w:p w:rsidR="00415134" w:rsidRPr="008746BB" w:rsidRDefault="008746BB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Staff</w:t>
            </w:r>
          </w:p>
          <w:p w:rsidR="00415134" w:rsidRPr="008746BB" w:rsidRDefault="008746BB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Collaboratori della DS</w:t>
            </w:r>
          </w:p>
          <w:p w:rsidR="00415134" w:rsidRPr="008746BB" w:rsidRDefault="008746BB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Referenti di plesso</w:t>
            </w:r>
          </w:p>
        </w:tc>
        <w:tc>
          <w:tcPr>
            <w:tcW w:w="7298" w:type="dxa"/>
            <w:shd w:val="clear" w:color="auto" w:fill="92CDDC" w:themeFill="accent5" w:themeFillTint="99"/>
            <w:tcMar>
              <w:left w:w="93" w:type="dxa"/>
            </w:tcMar>
          </w:tcPr>
          <w:p w:rsidR="00415134" w:rsidRDefault="008746BB">
            <w:pPr>
              <w:pStyle w:val="Paragrafoelenco"/>
              <w:spacing w:after="0"/>
              <w:rPr>
                <w:lang w:val="it-IT"/>
              </w:rPr>
            </w:pPr>
            <w:r>
              <w:rPr>
                <w:lang w:val="it-IT"/>
              </w:rPr>
              <w:t>- Condivisione punti all'</w:t>
            </w:r>
            <w:proofErr w:type="spellStart"/>
            <w:r>
              <w:rPr>
                <w:lang w:val="it-IT"/>
              </w:rPr>
              <w:t>o.d.g.del</w:t>
            </w:r>
            <w:proofErr w:type="spellEnd"/>
            <w:r>
              <w:rPr>
                <w:lang w:val="it-IT"/>
              </w:rPr>
              <w:t xml:space="preserve"> Collegio docenti.</w:t>
            </w:r>
          </w:p>
          <w:p w:rsidR="00415134" w:rsidRDefault="008746BB">
            <w:pPr>
              <w:pStyle w:val="Paragrafoelenco"/>
              <w:spacing w:after="0"/>
              <w:rPr>
                <w:lang w:val="it-IT"/>
              </w:rPr>
            </w:pPr>
            <w:r>
              <w:rPr>
                <w:lang w:val="it-IT"/>
              </w:rPr>
              <w:t>- Comunicazioni della DS</w:t>
            </w:r>
          </w:p>
        </w:tc>
      </w:tr>
      <w:tr w:rsidR="00415134">
        <w:trPr>
          <w:trHeight w:val="1026"/>
          <w:jc w:val="center"/>
        </w:trPr>
        <w:tc>
          <w:tcPr>
            <w:tcW w:w="3090" w:type="dxa"/>
            <w:tcBorders>
              <w:top w:val="nil"/>
            </w:tcBorders>
            <w:shd w:val="clear" w:color="auto" w:fill="FABF8F" w:themeFill="accent6" w:themeFillTint="99"/>
            <w:tcMar>
              <w:left w:w="93" w:type="dxa"/>
            </w:tcMar>
          </w:tcPr>
          <w:p w:rsidR="00415134" w:rsidRDefault="008746BB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24   settembre   16.30 – 18.00 </w:t>
            </w:r>
          </w:p>
          <w:p w:rsidR="00415134" w:rsidRDefault="00415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92D050"/>
            <w:tcMar>
              <w:left w:w="93" w:type="dxa"/>
            </w:tcMar>
          </w:tcPr>
          <w:p w:rsidR="00415134" w:rsidRDefault="008746B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Secondaria Lograto</w:t>
            </w:r>
          </w:p>
        </w:tc>
        <w:tc>
          <w:tcPr>
            <w:tcW w:w="3084" w:type="dxa"/>
            <w:tcBorders>
              <w:top w:val="nil"/>
            </w:tcBorders>
            <w:shd w:val="clear" w:color="auto" w:fill="B2A1C7" w:themeFill="accent4" w:themeFillTint="99"/>
            <w:tcMar>
              <w:left w:w="93" w:type="dxa"/>
            </w:tcMar>
          </w:tcPr>
          <w:p w:rsidR="00415134" w:rsidRDefault="008746BB">
            <w:pPr>
              <w:pStyle w:val="P3"/>
            </w:pPr>
            <w:r>
              <w:rPr>
                <w:rFonts w:ascii="Times New Roman" w:hAnsi="Times New Roman" w:cs="Times New Roman"/>
              </w:rPr>
              <w:t>Collegio Docenti</w:t>
            </w:r>
            <w:r>
              <w:t xml:space="preserve"> </w:t>
            </w:r>
          </w:p>
        </w:tc>
        <w:tc>
          <w:tcPr>
            <w:tcW w:w="7298" w:type="dxa"/>
            <w:tcBorders>
              <w:top w:val="nil"/>
            </w:tcBorders>
            <w:shd w:val="clear" w:color="auto" w:fill="92CDDC" w:themeFill="accent5" w:themeFillTint="99"/>
            <w:tcMar>
              <w:left w:w="93" w:type="dxa"/>
            </w:tcMar>
          </w:tcPr>
          <w:p w:rsidR="00415134" w:rsidRPr="008746BB" w:rsidRDefault="008746BB">
            <w:pPr>
              <w:pStyle w:val="Paragrafoelenco"/>
              <w:numPr>
                <w:ilvl w:val="0"/>
                <w:numId w:val="1"/>
              </w:numPr>
              <w:spacing w:after="0"/>
              <w:rPr>
                <w:lang w:val="it-IT"/>
              </w:rPr>
            </w:pPr>
            <w:r w:rsidRPr="008746BB">
              <w:rPr>
                <w:rFonts w:ascii="Times New Roman" w:hAnsi="Times New Roman"/>
                <w:lang w:val="it-IT"/>
              </w:rPr>
              <w:t>Lettura e approvazione verbale seduta precedente</w:t>
            </w:r>
          </w:p>
          <w:p w:rsidR="00415134" w:rsidRDefault="008746BB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</w:rPr>
              <w:t>Progetti 19-20</w:t>
            </w:r>
          </w:p>
          <w:p w:rsidR="00415134" w:rsidRDefault="008746BB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</w:rPr>
              <w:t>Ptof 19-20</w:t>
            </w:r>
          </w:p>
          <w:p w:rsidR="00415134" w:rsidRDefault="008746BB">
            <w:pPr>
              <w:pStyle w:val="Paragrafoelenco"/>
              <w:numPr>
                <w:ilvl w:val="0"/>
                <w:numId w:val="1"/>
              </w:numPr>
              <w:spacing w:after="0"/>
            </w:pPr>
            <w:proofErr w:type="spellStart"/>
            <w:r>
              <w:rPr>
                <w:rFonts w:ascii="Times New Roman" w:hAnsi="Times New Roman"/>
              </w:rPr>
              <w:t>Funzioni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Strumentali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Pnsd</w:t>
            </w:r>
            <w:proofErr w:type="spellEnd"/>
          </w:p>
          <w:p w:rsidR="00415134" w:rsidRDefault="008746BB">
            <w:pPr>
              <w:pStyle w:val="Paragrafoelenco"/>
              <w:numPr>
                <w:ilvl w:val="0"/>
                <w:numId w:val="1"/>
              </w:numPr>
              <w:spacing w:after="0"/>
            </w:pPr>
            <w:proofErr w:type="spellStart"/>
            <w:r>
              <w:rPr>
                <w:rFonts w:ascii="Times New Roman" w:hAnsi="Times New Roman"/>
              </w:rPr>
              <w:t>Commissioni</w:t>
            </w:r>
            <w:proofErr w:type="spellEnd"/>
            <w:r>
              <w:rPr>
                <w:rFonts w:ascii="Times New Roman" w:hAnsi="Times New Roman"/>
              </w:rPr>
              <w:t xml:space="preserve"> ed </w:t>
            </w:r>
            <w:proofErr w:type="spellStart"/>
            <w:r>
              <w:rPr>
                <w:rFonts w:ascii="Times New Roman" w:hAnsi="Times New Roman"/>
              </w:rPr>
              <w:t>incarichi</w:t>
            </w:r>
            <w:proofErr w:type="spellEnd"/>
          </w:p>
          <w:p w:rsidR="00415134" w:rsidRDefault="008746BB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</w:rPr>
              <w:t xml:space="preserve">Piano </w:t>
            </w:r>
            <w:proofErr w:type="spellStart"/>
            <w:r>
              <w:rPr>
                <w:rFonts w:ascii="Times New Roman" w:hAnsi="Times New Roman"/>
              </w:rPr>
              <w:t>annuale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Formazione</w:t>
            </w:r>
            <w:proofErr w:type="spellEnd"/>
          </w:p>
          <w:p w:rsidR="00415134" w:rsidRDefault="008746BB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</w:pPr>
            <w:proofErr w:type="spellStart"/>
            <w:r>
              <w:rPr>
                <w:rFonts w:ascii="Times New Roman" w:hAnsi="Times New Roman"/>
              </w:rPr>
              <w:t>Comunicazione</w:t>
            </w:r>
            <w:proofErr w:type="spellEnd"/>
            <w:r>
              <w:rPr>
                <w:rFonts w:ascii="Times New Roman" w:hAnsi="Times New Roman"/>
              </w:rPr>
              <w:t xml:space="preserve"> Ds</w:t>
            </w:r>
          </w:p>
          <w:p w:rsidR="00415134" w:rsidRDefault="008746BB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Varie ed eventuali </w:t>
            </w:r>
          </w:p>
        </w:tc>
      </w:tr>
    </w:tbl>
    <w:p w:rsidR="00415134" w:rsidRDefault="00415134"/>
    <w:sectPr w:rsidR="00415134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1FF"/>
    <w:multiLevelType w:val="multilevel"/>
    <w:tmpl w:val="77382454"/>
    <w:lvl w:ilvl="0">
      <w:start w:val="19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CF6481"/>
    <w:multiLevelType w:val="multilevel"/>
    <w:tmpl w:val="EDDCD0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5C2762C"/>
    <w:multiLevelType w:val="multilevel"/>
    <w:tmpl w:val="9ECEC3FE"/>
    <w:lvl w:ilvl="0">
      <w:start w:val="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34"/>
    <w:rsid w:val="00243CA0"/>
    <w:rsid w:val="00415134"/>
    <w:rsid w:val="008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E0E03-AC06-4378-B9D2-FAC57383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5EAC"/>
    <w:pPr>
      <w:spacing w:after="200"/>
    </w:pPr>
    <w:rPr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E35EA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E35EA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35EA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35EA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35E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35E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35E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35E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35E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35E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35EAC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35E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35E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35EAC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35EAC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35E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35EAC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E35EAC"/>
    <w:rPr>
      <w:b/>
      <w:bCs/>
      <w:color w:val="943634" w:themeColor="accent2" w:themeShade="BF"/>
      <w:spacing w:val="5"/>
    </w:rPr>
  </w:style>
  <w:style w:type="character" w:customStyle="1" w:styleId="Enfasi">
    <w:name w:val="Enfasi"/>
    <w:uiPriority w:val="20"/>
    <w:qFormat/>
    <w:rsid w:val="00E35EAC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E35EAC"/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35EAC"/>
    <w:rPr>
      <w:rFonts w:eastAsiaTheme="majorEastAsia" w:cstheme="majorBidi"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35E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E35EAC"/>
    <w:rPr>
      <w:i/>
      <w:iCs/>
    </w:rPr>
  </w:style>
  <w:style w:type="character" w:styleId="Enfasiintensa">
    <w:name w:val="Intense Emphasis"/>
    <w:uiPriority w:val="21"/>
    <w:qFormat/>
    <w:rsid w:val="00E35EAC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E35E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E35E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E35EAC"/>
    <w:rPr>
      <w:caps/>
      <w:color w:val="622423" w:themeColor="accent2" w:themeShade="7F"/>
      <w:spacing w:val="5"/>
      <w:u w:val="none" w:color="62242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D5D20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ED5D20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uiPriority w:val="35"/>
    <w:semiHidden/>
    <w:unhideWhenUsed/>
    <w:qFormat/>
    <w:rsid w:val="00E35EAC"/>
    <w:rPr>
      <w:caps/>
      <w:spacing w:val="10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10"/>
    <w:qFormat/>
    <w:rsid w:val="00E35EA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link w:val="SottotitoloCarattere"/>
    <w:uiPriority w:val="11"/>
    <w:qFormat/>
    <w:rsid w:val="00E35EAC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Nessunaspaziatura">
    <w:name w:val="No Spacing"/>
    <w:basedOn w:val="Normale"/>
    <w:link w:val="NessunaspaziaturaCarattere"/>
    <w:uiPriority w:val="1"/>
    <w:qFormat/>
    <w:rsid w:val="00E35EA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35EAC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E35EAC"/>
    <w:rPr>
      <w:i/>
      <w:iCs/>
    </w:rPr>
  </w:style>
  <w:style w:type="paragraph" w:styleId="Citazioneintensa">
    <w:name w:val="Intense Quote"/>
    <w:basedOn w:val="Normale"/>
    <w:link w:val="CitazioneintensaCarattere"/>
    <w:uiPriority w:val="30"/>
    <w:qFormat/>
    <w:rsid w:val="00E35EA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Titoloindice">
    <w:name w:val="index heading"/>
    <w:basedOn w:val="Titolo1"/>
    <w:uiPriority w:val="39"/>
    <w:semiHidden/>
    <w:unhideWhenUsed/>
    <w:qFormat/>
    <w:rsid w:val="00E35EAC"/>
  </w:style>
  <w:style w:type="paragraph" w:styleId="Intestazione">
    <w:name w:val="header"/>
    <w:basedOn w:val="Normale"/>
    <w:link w:val="Intestazione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3">
    <w:name w:val="P3"/>
    <w:basedOn w:val="Normale"/>
    <w:qFormat/>
    <w:rsid w:val="0053283C"/>
    <w:pPr>
      <w:widowControl w:val="0"/>
      <w:spacing w:after="0" w:line="240" w:lineRule="auto"/>
      <w:jc w:val="center"/>
    </w:pPr>
    <w:rPr>
      <w:rFonts w:ascii="Calibri" w:eastAsia="SimSun" w:hAnsi="Calibri" w:cs="F"/>
      <w:szCs w:val="20"/>
      <w:lang w:val="it-IT" w:eastAsia="it-IT" w:bidi="ar-SA"/>
    </w:rPr>
  </w:style>
  <w:style w:type="paragraph" w:customStyle="1" w:styleId="P2">
    <w:name w:val="P2"/>
    <w:basedOn w:val="Normale"/>
    <w:qFormat/>
    <w:rsid w:val="002620A0"/>
    <w:pPr>
      <w:widowControl w:val="0"/>
      <w:spacing w:after="0" w:line="240" w:lineRule="auto"/>
    </w:pPr>
    <w:rPr>
      <w:rFonts w:ascii="Calibri" w:eastAsia="SimSun" w:hAnsi="Calibri" w:cs="F"/>
      <w:szCs w:val="20"/>
      <w:lang w:val="it-IT" w:eastAsia="it-IT" w:bidi="ar-SA"/>
    </w:rPr>
  </w:style>
  <w:style w:type="paragraph" w:customStyle="1" w:styleId="Quotations">
    <w:name w:val="Quotations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3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10A67-78DE-4F59-A257-F18E17BC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UTENTE</cp:lastModifiedBy>
  <cp:revision>2</cp:revision>
  <dcterms:created xsi:type="dcterms:W3CDTF">2019-09-11T10:29:00Z</dcterms:created>
  <dcterms:modified xsi:type="dcterms:W3CDTF">2019-09-11T10:29:00Z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